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 президиума Совета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Президенте Российской Федерации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противодействию коррупции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декабря 2010 г. (протокол N 21)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ТИПОВОЙ КОДЕКС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ЭТИКИ И СЛУЖЕБНОГО ПОВЕДЕНИЯ ГОСУДАРСТВЕННЫХ СЛУЖАЩИХ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И МУНИЦИПАЛЬНЫХ СЛУЖАЩИХ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</w:t>
      </w:r>
      <w:hyperlink r:id="rId4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5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 "О противодействии коррупции", от 27 мая 2003 г. </w:t>
      </w:r>
      <w:hyperlink r:id="rId6" w:history="1">
        <w:r>
          <w:rPr>
            <w:rFonts w:ascii="Calibri" w:hAnsi="Calibri" w:cs="Calibri"/>
            <w:color w:val="0000FF"/>
          </w:rPr>
          <w:t>N 58-ФЗ</w:t>
        </w:r>
      </w:hyperlink>
      <w:r>
        <w:rPr>
          <w:rFonts w:ascii="Calibri" w:hAnsi="Calibri" w:cs="Calibri"/>
        </w:rPr>
        <w:t xml:space="preserve"> "О системе государственной службы Российской Федерации</w:t>
      </w:r>
      <w:proofErr w:type="gramEnd"/>
      <w:r>
        <w:rPr>
          <w:rFonts w:ascii="Calibri" w:hAnsi="Calibri" w:cs="Calibri"/>
        </w:rPr>
        <w:t xml:space="preserve">", </w:t>
      </w:r>
      <w:proofErr w:type="gramStart"/>
      <w:r>
        <w:rPr>
          <w:rFonts w:ascii="Calibri" w:hAnsi="Calibri" w:cs="Calibri"/>
        </w:rPr>
        <w:t xml:space="preserve">от 2 марта 2007 г. </w:t>
      </w:r>
      <w:hyperlink r:id="rId7" w:history="1">
        <w:r>
          <w:rPr>
            <w:rFonts w:ascii="Calibri" w:hAnsi="Calibri" w:cs="Calibri"/>
            <w:color w:val="0000FF"/>
          </w:rPr>
          <w:t>N 25-ФЗ</w:t>
        </w:r>
      </w:hyperlink>
      <w:r>
        <w:rPr>
          <w:rFonts w:ascii="Calibri" w:hAnsi="Calibri" w:cs="Calibri"/>
        </w:rP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</w:t>
      </w:r>
      <w:proofErr w:type="gramEnd"/>
      <w:r>
        <w:rPr>
          <w:rFonts w:ascii="Calibri" w:hAnsi="Calibri" w:cs="Calibri"/>
        </w:rPr>
        <w:t xml:space="preserve"> нравственных </w:t>
      </w:r>
      <w:proofErr w:type="gramStart"/>
      <w:r>
        <w:rPr>
          <w:rFonts w:ascii="Calibri" w:hAnsi="Calibri" w:cs="Calibri"/>
        </w:rPr>
        <w:t>принципах</w:t>
      </w:r>
      <w:proofErr w:type="gramEnd"/>
      <w:r>
        <w:rPr>
          <w:rFonts w:ascii="Calibri" w:hAnsi="Calibri" w:cs="Calibri"/>
        </w:rPr>
        <w:t xml:space="preserve"> и нормах российского общества и государства.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Типовой кодекс призван повысить эффективность выполнения государственными (муниципальными) служащими своих должностных обязанностей.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Типовой кодекс служит основой для формирования должной морали в сфере </w:t>
      </w:r>
      <w:r>
        <w:rPr>
          <w:rFonts w:ascii="Calibri" w:hAnsi="Calibri" w:cs="Calibri"/>
        </w:rPr>
        <w:lastRenderedPageBreak/>
        <w:t>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II. Основные принципы и правила служебного поведения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(муниципальных) служащих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Государственные (муниципальные) служащие, сознавая ответственность перед государством, обществом и гражданами, призваны: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соблюдать нормы служебной, профессиональной этики и правила делового поведения;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проявлять корректность и внимательность в обращении с гражданами и должностными лицами;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rFonts w:ascii="Calibri" w:hAnsi="Calibri" w:cs="Calibri"/>
        </w:rPr>
        <w:t>конфессий</w:t>
      </w:r>
      <w:proofErr w:type="spellEnd"/>
      <w:r>
        <w:rPr>
          <w:rFonts w:ascii="Calibri" w:hAnsi="Calibri" w:cs="Calibri"/>
        </w:rPr>
        <w:t>, способствовать межнациональному и межконфессиональному согласию;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</w:t>
      </w:r>
      <w:proofErr w:type="spellEnd"/>
      <w:r>
        <w:rPr>
          <w:rFonts w:ascii="Calibri" w:hAnsi="Calibri" w:cs="Calibri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п</w:t>
      </w:r>
      <w:proofErr w:type="spellEnd"/>
      <w:r>
        <w:rPr>
          <w:rFonts w:ascii="Calibri" w:hAnsi="Calibri" w:cs="Calibri"/>
        </w:rPr>
        <w:t>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</w:t>
      </w:r>
      <w:proofErr w:type="spellEnd"/>
      <w:r>
        <w:rPr>
          <w:rFonts w:ascii="Calibri" w:hAnsi="Calibri" w:cs="Calibri"/>
        </w:rPr>
        <w:t>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rPr>
          <w:rFonts w:ascii="Calibri" w:hAnsi="Calibri" w:cs="Calibri"/>
        </w:rPr>
        <w:t>объектов</w:t>
      </w:r>
      <w:proofErr w:type="gramEnd"/>
      <w:r>
        <w:rPr>
          <w:rFonts w:ascii="Calibri" w:hAnsi="Calibri" w:cs="Calibri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 xml:space="preserve">Государственные (муниципальные) служащие обязаны соблюдать </w:t>
      </w:r>
      <w:hyperlink r:id="rId9" w:history="1">
        <w:r>
          <w:rPr>
            <w:rFonts w:ascii="Calibri" w:hAnsi="Calibri" w:cs="Calibri"/>
            <w:color w:val="0000FF"/>
          </w:rPr>
          <w:t>Конституцию</w:t>
        </w:r>
      </w:hyperlink>
      <w:r>
        <w:rPr>
          <w:rFonts w:ascii="Calibri" w:hAnsi="Calibri" w:cs="Calibri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>
        <w:rPr>
          <w:rFonts w:ascii="Calibri" w:hAnsi="Calibri" w:cs="Calibri"/>
        </w:rPr>
        <w:t xml:space="preserve">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</w:t>
      </w:r>
      <w:r>
        <w:rPr>
          <w:rFonts w:ascii="Calibri" w:hAnsi="Calibri" w:cs="Calibri"/>
        </w:rPr>
        <w:lastRenderedPageBreak/>
        <w:t>должность государственной или муниципальной службы, за исключением случаев, установленных законодательством Российской Федерации.</w:t>
      </w:r>
      <w:proofErr w:type="gramEnd"/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</w:t>
      </w:r>
      <w:hyperlink r:id="rId1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принимать меры по предотвращению и урегулированию конфликта интересов;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принимать меры по предупреждению коррупции;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III. </w:t>
      </w:r>
      <w:proofErr w:type="gramStart"/>
      <w:r>
        <w:rPr>
          <w:rFonts w:ascii="Calibri" w:hAnsi="Calibri" w:cs="Calibri"/>
        </w:rPr>
        <w:t>Рекомендательные этические правила служебного</w:t>
      </w:r>
      <w:proofErr w:type="gramEnd"/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поведения государственных (муниципальных) служащих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rFonts w:ascii="Calibri" w:hAnsi="Calibri" w:cs="Calibri"/>
        </w:rPr>
        <w:t>ценностью</w:t>
      </w:r>
      <w:proofErr w:type="gramEnd"/>
      <w:r>
        <w:rPr>
          <w:rFonts w:ascii="Calibri" w:hAnsi="Calibri" w:cs="Calibri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В служебном поведении государственный (муниципальный) служащий воздерживается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>: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курения во время служебных совещаний, бесед, иного служебного общения с гражданами.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Государственные (муниципальные) служащие призваны способствовать своим </w:t>
      </w:r>
      <w:r>
        <w:rPr>
          <w:rFonts w:ascii="Calibri" w:hAnsi="Calibri" w:cs="Calibri"/>
        </w:rPr>
        <w:lastRenderedPageBreak/>
        <w:t>служебным поведением установлению в коллективе деловых взаимоотношений и конструктивного сотрудничества друг с другом.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IV. Ответственность за нарушение положений Типового кодекса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</w:t>
      </w:r>
      <w:proofErr w:type="gramStart"/>
      <w:r>
        <w:rPr>
          <w:rFonts w:ascii="Calibri" w:hAnsi="Calibri" w:cs="Calibri"/>
        </w:rPr>
        <w:t xml:space="preserve">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</w:t>
      </w:r>
      <w:hyperlink r:id="rId1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</w:t>
      </w:r>
      <w:proofErr w:type="gramEnd"/>
      <w:r>
        <w:rPr>
          <w:rFonts w:ascii="Calibri" w:hAnsi="Calibri" w:cs="Calibri"/>
        </w:rPr>
        <w:t>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01B82" w:rsidRDefault="00301B82"/>
    <w:sectPr w:rsidR="00301B82" w:rsidSect="007D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2B3"/>
    <w:rsid w:val="000A651C"/>
    <w:rsid w:val="001542B3"/>
    <w:rsid w:val="00301B82"/>
    <w:rsid w:val="007650A2"/>
    <w:rsid w:val="0078248B"/>
    <w:rsid w:val="007A1151"/>
    <w:rsid w:val="00804A20"/>
    <w:rsid w:val="008F6D4C"/>
    <w:rsid w:val="00974CB7"/>
    <w:rsid w:val="00D8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67CD56AB2EA91D7A38133AAF8EB3C72D7E72144135C38908658F7D8DBE098E9ABB8BDB6557DZ7rB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F67CD56AB2EA91D7A38133AAF8EB3C7BDAE4234D1F013298DF54F5DFZDr4O" TargetMode="External"/><Relationship Id="rId12" Type="http://schemas.openxmlformats.org/officeDocument/2006/relationships/hyperlink" Target="consultantplus://offline/ref=A9F67CD56AB2EA91D7A38133AAF8EB3C7BDAE622451D013298DF54F5DFZDr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F67CD56AB2EA91D7A38133AAF8EB3C7BDAE420441F013298DF54F5DFD4BF8FEEE2B4BCB655787CZBr3O" TargetMode="External"/><Relationship Id="rId11" Type="http://schemas.openxmlformats.org/officeDocument/2006/relationships/hyperlink" Target="consultantplus://offline/ref=A9F67CD56AB2EA91D7A38133AAF8EB3C7BDDE121451C013298DF54F5DFD4BF8FEEE2B4BCB655787BZBrFO" TargetMode="External"/><Relationship Id="rId5" Type="http://schemas.openxmlformats.org/officeDocument/2006/relationships/hyperlink" Target="consultantplus://offline/ref=A9F67CD56AB2EA91D7A38133AAF8EB3C7BDAE4234D1E013298DF54F5DFD4BF8FEEE2B4B8ZBrEO" TargetMode="External"/><Relationship Id="rId10" Type="http://schemas.openxmlformats.org/officeDocument/2006/relationships/hyperlink" Target="consultantplus://offline/ref=A9F67CD56AB2EA91D7A38133AAF8EB3C7BDAE4234D1E013298DF54F5DFD4BF8FEEE2B4BCB655787FZBr1O" TargetMode="External"/><Relationship Id="rId4" Type="http://schemas.openxmlformats.org/officeDocument/2006/relationships/hyperlink" Target="consultantplus://offline/ref=A9F67CD56AB2EA91D7A38133AAF8EB3C78D6E524464E5630C98A5AZFr0O" TargetMode="External"/><Relationship Id="rId9" Type="http://schemas.openxmlformats.org/officeDocument/2006/relationships/hyperlink" Target="consultantplus://offline/ref=A9F67CD56AB2EA91D7A38133AAF8EB3C78D6E524464E5630C98A5AZFr0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2627</Words>
  <Characters>14977</Characters>
  <Application>Microsoft Office Word</Application>
  <DocSecurity>0</DocSecurity>
  <Lines>124</Lines>
  <Paragraphs>35</Paragraphs>
  <ScaleCrop>false</ScaleCrop>
  <Company/>
  <LinksUpToDate>false</LinksUpToDate>
  <CharactersWithSpaces>17569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Артем Сергеевич</dc:creator>
  <cp:keywords/>
  <dc:description/>
  <cp:lastModifiedBy>uh096</cp:lastModifiedBy>
  <cp:revision>2</cp:revision>
  <dcterms:created xsi:type="dcterms:W3CDTF">2018-07-19T09:01:00Z</dcterms:created>
  <dcterms:modified xsi:type="dcterms:W3CDTF">2018-07-19T09:01:00Z</dcterms:modified>
</cp:coreProperties>
</file>